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71" w:rsidRPr="00452871" w:rsidRDefault="00382C1D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  <w:b/>
        </w:rPr>
        <w:t xml:space="preserve">Artículo </w:t>
      </w:r>
      <w:r w:rsidR="00452871" w:rsidRPr="00452871">
        <w:rPr>
          <w:rFonts w:ascii="Arial" w:hAnsi="Arial" w:cs="Arial"/>
          <w:b/>
        </w:rPr>
        <w:t>14</w:t>
      </w:r>
      <w:r w:rsidRPr="00452871">
        <w:rPr>
          <w:rFonts w:ascii="Arial" w:hAnsi="Arial" w:cs="Arial"/>
          <w:b/>
        </w:rPr>
        <w:t xml:space="preserve">. </w:t>
      </w:r>
      <w:r w:rsidR="00452871" w:rsidRPr="00452871">
        <w:rPr>
          <w:rFonts w:ascii="Arial" w:hAnsi="Arial" w:cs="Arial"/>
          <w:b/>
        </w:rPr>
        <w:t>Ejecución física y financiera</w:t>
      </w:r>
      <w:r w:rsidR="00452871" w:rsidRPr="00452871">
        <w:rPr>
          <w:rFonts w:ascii="Arial" w:hAnsi="Arial" w:cs="Arial"/>
        </w:rPr>
        <w:t xml:space="preserve">. </w:t>
      </w:r>
      <w:r w:rsidR="00452871" w:rsidRPr="00452871">
        <w:rPr>
          <w:rFonts w:ascii="Arial" w:hAnsi="Arial" w:cs="Arial"/>
        </w:rPr>
        <w:t xml:space="preserve">La ejecución física y financiera de las entidades públicas deberá llevarse a cabo de acuerdo al producto y subproducto definido en su planificación estratégica y operativa, con el objeto de que la provisión de los bienes y servicios respondan a las prioridades establecidas en la política general de gobierno. </w:t>
      </w:r>
    </w:p>
    <w:p w:rsidR="00452871" w:rsidRPr="00452871" w:rsidRDefault="00452871" w:rsidP="00382C1D">
      <w:pPr>
        <w:jc w:val="both"/>
        <w:rPr>
          <w:rFonts w:ascii="Arial" w:hAnsi="Arial" w:cs="Arial"/>
        </w:rPr>
      </w:pPr>
    </w:p>
    <w:p w:rsidR="00452871" w:rsidRPr="00452871" w:rsidRDefault="00452871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</w:rPr>
        <w:t xml:space="preserve">En ningún caso se podrán ejecutar insumos que no correspondan a la naturaleza de la intervención definida en los productos y subproductos. </w:t>
      </w:r>
    </w:p>
    <w:p w:rsidR="00452871" w:rsidRPr="00452871" w:rsidRDefault="00452871" w:rsidP="00382C1D">
      <w:pPr>
        <w:jc w:val="both"/>
        <w:rPr>
          <w:rFonts w:ascii="Arial" w:hAnsi="Arial" w:cs="Arial"/>
        </w:rPr>
      </w:pPr>
    </w:p>
    <w:p w:rsidR="00452871" w:rsidRPr="00452871" w:rsidRDefault="00452871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</w:rPr>
        <w:t xml:space="preserve">Las instituciones Públicas propiciarán la eficiencia en la ejecución física y financiera de sus respectivos presupuestos y deberán implementar las medidas necesarias para hacer más eficientes y tecnificar los modelos de servicios de sus intervenciones, de manera que se garantice la provisión de los bienes y servicios a la población. </w:t>
      </w:r>
    </w:p>
    <w:p w:rsidR="00452871" w:rsidRPr="00452871" w:rsidRDefault="00452871" w:rsidP="00382C1D">
      <w:pPr>
        <w:jc w:val="both"/>
        <w:rPr>
          <w:rFonts w:ascii="Arial" w:hAnsi="Arial" w:cs="Arial"/>
        </w:rPr>
      </w:pPr>
    </w:p>
    <w:p w:rsidR="00452871" w:rsidRPr="00452871" w:rsidRDefault="00452871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</w:rPr>
        <w:t xml:space="preserve">Asimismo, las autoridades de las instituciones son responsables de realizar la medición de indicadores posibles de ser verificables y cuantificables de manera cuatrimestral, con criterios de relevancia, claridad y pertinencia. Los indicadores deberán ser congruentes con la planificación estratégica y operativa previamente definida, en función de los resultados, productos y subproductos establecidos; y deberán informar de los resultados de la medición de los indicadores en forma cuatrimestral a la Secretaria de Planificación y Programación de la Presidencia (SEGEPLAN) y al Ministerio de Finanzas Públicas y publicarlo en su portal electrónico. </w:t>
      </w:r>
    </w:p>
    <w:p w:rsidR="00452871" w:rsidRPr="00452871" w:rsidRDefault="00452871" w:rsidP="00382C1D">
      <w:pPr>
        <w:jc w:val="both"/>
        <w:rPr>
          <w:rFonts w:ascii="Arial" w:hAnsi="Arial" w:cs="Arial"/>
        </w:rPr>
      </w:pPr>
    </w:p>
    <w:p w:rsidR="00382C1D" w:rsidRPr="00452871" w:rsidRDefault="00452871" w:rsidP="00382C1D">
      <w:pPr>
        <w:jc w:val="both"/>
        <w:rPr>
          <w:rFonts w:ascii="Arial" w:eastAsia="Calibri" w:hAnsi="Arial" w:cs="Arial"/>
          <w:b/>
          <w:lang w:val="es-ES" w:eastAsia="es-ES"/>
        </w:rPr>
      </w:pPr>
      <w:r w:rsidRPr="00452871">
        <w:rPr>
          <w:rFonts w:ascii="Arial" w:hAnsi="Arial" w:cs="Arial"/>
        </w:rPr>
        <w:t>Se autoriza para que en el caso de los informes a los que hace referencia el artículo 32 Bis del Decreto Número 101-97 del Congreso de la República de Guatemala, Ley Orgánica del Presupuesto, los Institutos por Cooperativa de Enseñanza puedan presentar los mismos de manera cuatrimestral.</w:t>
      </w: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452871" w:rsidP="00382C1D">
      <w:pPr>
        <w:jc w:val="both"/>
        <w:rPr>
          <w:rFonts w:ascii="Arial" w:eastAsia="Calibri" w:hAnsi="Arial" w:cs="Arial"/>
          <w:b/>
          <w:lang w:val="es-ES" w:eastAsia="es-ES"/>
        </w:rPr>
      </w:pPr>
      <w:r>
        <w:rPr>
          <w:rFonts w:ascii="Arial" w:hAnsi="Arial" w:cs="Arial"/>
          <w:b/>
        </w:rPr>
        <w:t xml:space="preserve">Derivado de lo anterior se puede establecer que dentro </w:t>
      </w:r>
      <w:r w:rsidR="00661B61">
        <w:rPr>
          <w:rFonts w:ascii="Arial" w:hAnsi="Arial" w:cs="Arial"/>
          <w:b/>
        </w:rPr>
        <w:t xml:space="preserve">del Sistema </w:t>
      </w:r>
      <w:r w:rsidR="00095FFC">
        <w:rPr>
          <w:rFonts w:ascii="Arial" w:hAnsi="Arial" w:cs="Arial"/>
          <w:b/>
        </w:rPr>
        <w:t xml:space="preserve">Informático </w:t>
      </w:r>
      <w:r w:rsidR="00661B61">
        <w:rPr>
          <w:rFonts w:ascii="Arial" w:hAnsi="Arial" w:cs="Arial"/>
          <w:b/>
        </w:rPr>
        <w:t xml:space="preserve">de Gestión 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SIGES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 xml:space="preserve"> y el Sistema de Contabilidad Integrada </w:t>
      </w:r>
      <w:r w:rsidR="00095FFC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SICOIN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, la Vicepresidencia de la República, no tiene indicadores que proporcionen Resultados Estratégicos definidos dentro de su estructura presupuestaria, por lo tanto, sus indicadores de productos y subproductos no son cuantitativos, ya que de conformidad a su mandato Constitucional sus actividades son cualitativas</w:t>
      </w:r>
      <w:r w:rsidR="00382C1D" w:rsidRPr="00452871">
        <w:rPr>
          <w:rFonts w:ascii="Arial" w:hAnsi="Arial" w:cs="Arial"/>
          <w:b/>
        </w:rPr>
        <w:t xml:space="preserve">. </w:t>
      </w: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452871" w:rsidRPr="00452871" w:rsidRDefault="00452871">
      <w:pPr>
        <w:jc w:val="both"/>
        <w:rPr>
          <w:rFonts w:ascii="Arial" w:eastAsia="Calibri" w:hAnsi="Arial" w:cs="Arial"/>
          <w:b/>
          <w:lang w:val="es-ES" w:eastAsia="es-ES"/>
        </w:rPr>
      </w:pPr>
    </w:p>
    <w:sectPr w:rsidR="00452871" w:rsidRPr="00452871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CC" w:rsidRDefault="00D619CC" w:rsidP="005B1EDE">
      <w:r>
        <w:separator/>
      </w:r>
    </w:p>
  </w:endnote>
  <w:endnote w:type="continuationSeparator" w:id="0">
    <w:p w:rsidR="00D619CC" w:rsidRDefault="00D619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CC" w:rsidRDefault="00D619CC" w:rsidP="005B1EDE">
      <w:r>
        <w:separator/>
      </w:r>
    </w:p>
  </w:footnote>
  <w:footnote w:type="continuationSeparator" w:id="0">
    <w:p w:rsidR="00D619CC" w:rsidRDefault="00D619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F46CAC3" wp14:editId="09DD914E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178F" wp14:editId="14C08199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C1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382C1D">
      <w:rPr>
        <w:rFonts w:ascii="Montserrat" w:hAnsi="Montserrat"/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1981A55" wp14:editId="3336F370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95FFC"/>
    <w:rsid w:val="000D7F56"/>
    <w:rsid w:val="000E15D2"/>
    <w:rsid w:val="001D7C7F"/>
    <w:rsid w:val="00200E23"/>
    <w:rsid w:val="00233496"/>
    <w:rsid w:val="002A3C67"/>
    <w:rsid w:val="002B5F23"/>
    <w:rsid w:val="002E3D46"/>
    <w:rsid w:val="002E7F58"/>
    <w:rsid w:val="00321701"/>
    <w:rsid w:val="00366C1A"/>
    <w:rsid w:val="00374BD7"/>
    <w:rsid w:val="00382C1D"/>
    <w:rsid w:val="00403FF7"/>
    <w:rsid w:val="00452871"/>
    <w:rsid w:val="004C5A6F"/>
    <w:rsid w:val="00500E38"/>
    <w:rsid w:val="005232ED"/>
    <w:rsid w:val="00537FDD"/>
    <w:rsid w:val="005A0F84"/>
    <w:rsid w:val="005B1EDE"/>
    <w:rsid w:val="005F7E69"/>
    <w:rsid w:val="00661B61"/>
    <w:rsid w:val="006D5AF7"/>
    <w:rsid w:val="00730A44"/>
    <w:rsid w:val="007D2341"/>
    <w:rsid w:val="007E4B66"/>
    <w:rsid w:val="007F0C21"/>
    <w:rsid w:val="00801937"/>
    <w:rsid w:val="00831F97"/>
    <w:rsid w:val="0089769F"/>
    <w:rsid w:val="008A0885"/>
    <w:rsid w:val="009919DF"/>
    <w:rsid w:val="00A26DF9"/>
    <w:rsid w:val="00A4422D"/>
    <w:rsid w:val="00A65FA8"/>
    <w:rsid w:val="00AB52D2"/>
    <w:rsid w:val="00AD7F4E"/>
    <w:rsid w:val="00D41D91"/>
    <w:rsid w:val="00D619CC"/>
    <w:rsid w:val="00E5651D"/>
    <w:rsid w:val="00EB221C"/>
    <w:rsid w:val="00F13C6E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27313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2020-12-18T18:25:00Z</cp:lastPrinted>
  <dcterms:created xsi:type="dcterms:W3CDTF">2020-12-18T18:26:00Z</dcterms:created>
  <dcterms:modified xsi:type="dcterms:W3CDTF">2020-12-18T18:35:00Z</dcterms:modified>
</cp:coreProperties>
</file>